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B3" w:rsidRDefault="00EC1FB3" w:rsidP="00EC1FB3">
      <w:pPr>
        <w:jc w:val="center"/>
        <w:rPr>
          <w:b/>
          <w:u w:val="single"/>
        </w:rPr>
      </w:pPr>
      <w:r>
        <w:rPr>
          <w:b/>
          <w:u w:val="single"/>
        </w:rPr>
        <w:t>Addendum 1</w:t>
      </w:r>
    </w:p>
    <w:p w:rsidR="00EC1FB3" w:rsidRPr="00EC1FB3" w:rsidRDefault="00EC1FB3" w:rsidP="00EC1FB3">
      <w:pPr>
        <w:jc w:val="center"/>
        <w:rPr>
          <w:b/>
        </w:rPr>
      </w:pPr>
      <w:r>
        <w:rPr>
          <w:b/>
        </w:rPr>
        <w:t>RFP #17-001-Substitute Teacher Staffing Services</w:t>
      </w:r>
    </w:p>
    <w:p w:rsidR="00EC1FB3" w:rsidRDefault="00EC1FB3"/>
    <w:p w:rsidR="00EC1FB3" w:rsidRDefault="00EC1FB3"/>
    <w:p w:rsidR="008934BF" w:rsidRDefault="00EC1FB3">
      <w:r>
        <w:t>Date:  January 19, 2017</w:t>
      </w:r>
    </w:p>
    <w:p w:rsidR="00EC1FB3" w:rsidRDefault="00EC1FB3">
      <w:bookmarkStart w:id="0" w:name="_GoBack"/>
      <w:bookmarkEnd w:id="0"/>
    </w:p>
    <w:p w:rsidR="00734779" w:rsidRDefault="00EC1FB3">
      <w:r>
        <w:t>RE:  RFP #17-001-</w:t>
      </w:r>
      <w:r w:rsidR="00734779">
        <w:t>Substitute Teacher Staffing Services</w:t>
      </w:r>
    </w:p>
    <w:p w:rsidR="00734779" w:rsidRDefault="00734779"/>
    <w:p w:rsidR="00734779" w:rsidRDefault="00734779">
      <w:r>
        <w:t>Addendum #1</w:t>
      </w:r>
    </w:p>
    <w:p w:rsidR="00734779" w:rsidRDefault="00734779">
      <w:r>
        <w:t>Questions and Answers</w:t>
      </w:r>
    </w:p>
    <w:p w:rsidR="00734779" w:rsidRDefault="00734779"/>
    <w:p w:rsidR="00734779" w:rsidRDefault="00734779" w:rsidP="00734779"/>
    <w:p w:rsidR="00734779" w:rsidRDefault="00734779" w:rsidP="00734779">
      <w:pPr>
        <w:pStyle w:val="ListParagraph"/>
        <w:numPr>
          <w:ilvl w:val="0"/>
          <w:numId w:val="1"/>
        </w:numPr>
      </w:pPr>
      <w:r>
        <w:t>On page 2, you mention the proposer must have a large pool of substitute teachers. Do you mean once the contract is underway, or at the time of the RFP response?</w:t>
      </w:r>
    </w:p>
    <w:p w:rsidR="00734779" w:rsidRPr="00734779" w:rsidRDefault="00734779" w:rsidP="00734779">
      <w:pPr>
        <w:pStyle w:val="ListParagraph"/>
        <w:rPr>
          <w:color w:val="FF0000"/>
        </w:rPr>
      </w:pPr>
      <w:r w:rsidRPr="00734779">
        <w:rPr>
          <w:color w:val="FF0000"/>
        </w:rPr>
        <w:t>If you do not have a large pool of substitutes in place at the time of the RFP response, the District would want to see a plan in which you intend to recruit and retain a large pool.</w:t>
      </w:r>
    </w:p>
    <w:p w:rsidR="00734779" w:rsidRDefault="00734779" w:rsidP="00734779">
      <w:pPr>
        <w:pStyle w:val="ListParagraph"/>
      </w:pPr>
    </w:p>
    <w:p w:rsidR="00734779" w:rsidRDefault="00734779" w:rsidP="00734779">
      <w:pPr>
        <w:ind w:left="405"/>
      </w:pPr>
      <w:r>
        <w:t>2.  Will your district allow the vendor to take over your existing sub pool? If so, approximately how                   many are in the pool currently?</w:t>
      </w:r>
    </w:p>
    <w:p w:rsidR="00734779" w:rsidRDefault="00734779" w:rsidP="00734779">
      <w:r>
        <w:rPr>
          <w:color w:val="FF0000"/>
        </w:rPr>
        <w:t xml:space="preserve">              Yes.  Approximately 425</w:t>
      </w:r>
    </w:p>
    <w:p w:rsidR="00734779" w:rsidRDefault="00734779" w:rsidP="00734779"/>
    <w:p w:rsidR="00734779" w:rsidRDefault="00734779" w:rsidP="00734779">
      <w:pPr>
        <w:pStyle w:val="ListParagraph"/>
        <w:numPr>
          <w:ilvl w:val="0"/>
          <w:numId w:val="2"/>
        </w:numPr>
      </w:pPr>
      <w:r>
        <w:t>Are there specific pain points that are causing you to outsource your substitutes?</w:t>
      </w:r>
    </w:p>
    <w:p w:rsidR="00734779" w:rsidRDefault="00734779" w:rsidP="00734779">
      <w:pPr>
        <w:pStyle w:val="ListParagraph"/>
      </w:pPr>
      <w:r>
        <w:rPr>
          <w:color w:val="FF0000"/>
        </w:rPr>
        <w:t>W</w:t>
      </w:r>
      <w:r w:rsidRPr="00734779">
        <w:rPr>
          <w:color w:val="FF0000"/>
        </w:rPr>
        <w:t xml:space="preserve">e certainly wish to provide an incredible service to our certified teaching staff when they are need of </w:t>
      </w:r>
      <w:r>
        <w:rPr>
          <w:color w:val="FF0000"/>
        </w:rPr>
        <w:t xml:space="preserve">a </w:t>
      </w:r>
      <w:r w:rsidRPr="00734779">
        <w:rPr>
          <w:color w:val="FF0000"/>
        </w:rPr>
        <w:t>substitute.  We also wish to provide a no-nonsense service to our buildings in which they do not need to worry about covering for unfilled positions.  With a District our size, it makes sense to weigh out our options related to a service of this magnitude.</w:t>
      </w:r>
    </w:p>
    <w:p w:rsidR="00734779" w:rsidRDefault="00734779" w:rsidP="00734779"/>
    <w:p w:rsidR="00734779" w:rsidRDefault="00734779" w:rsidP="00734779">
      <w:pPr>
        <w:pStyle w:val="ListParagraph"/>
        <w:numPr>
          <w:ilvl w:val="0"/>
          <w:numId w:val="2"/>
        </w:numPr>
      </w:pPr>
      <w:r>
        <w:t>What is your current fill rate?</w:t>
      </w:r>
    </w:p>
    <w:p w:rsidR="00734779" w:rsidRDefault="00734779" w:rsidP="00734779">
      <w:pPr>
        <w:pStyle w:val="ListParagraph"/>
        <w:rPr>
          <w:color w:val="FF0000"/>
        </w:rPr>
      </w:pPr>
      <w:r w:rsidRPr="00734779">
        <w:rPr>
          <w:color w:val="FF0000"/>
        </w:rPr>
        <w:t>91%– 93%</w:t>
      </w:r>
    </w:p>
    <w:p w:rsidR="00734779" w:rsidRDefault="00734779" w:rsidP="00734779">
      <w:pPr>
        <w:pStyle w:val="ListParagraph"/>
      </w:pPr>
    </w:p>
    <w:p w:rsidR="00734779" w:rsidRDefault="00734779" w:rsidP="00734779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</w:rPr>
      </w:pPr>
      <w:r>
        <w:rPr>
          <w:rFonts w:eastAsia="Times New Roman"/>
        </w:rPr>
        <w:t>How many long term/vacant positions do you have this year?  What is the average number of days they are out?</w:t>
      </w:r>
    </w:p>
    <w:p w:rsidR="0081209E" w:rsidRDefault="0081209E" w:rsidP="00812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color w:val="FF0000"/>
        </w:rPr>
      </w:pPr>
      <w:r>
        <w:rPr>
          <w:color w:val="FF0000"/>
        </w:rPr>
        <w:t xml:space="preserve">Approximately 10.  It varies.  Some are a full semester to cover for a hard to fill position, some are a quarter for maternity leave, etc.  </w:t>
      </w:r>
    </w:p>
    <w:p w:rsidR="0081209E" w:rsidRDefault="0081209E" w:rsidP="008120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FF0000"/>
        </w:rPr>
      </w:pPr>
      <w:r>
        <w:rPr>
          <w:color w:val="FF0000"/>
        </w:rPr>
        <w:t xml:space="preserve"> </w:t>
      </w:r>
    </w:p>
    <w:p w:rsidR="0081209E" w:rsidRDefault="0081209E" w:rsidP="0081209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 What is your current process for training substitute teachers in your district?  </w:t>
      </w:r>
      <w:r w:rsidRPr="0081209E">
        <w:rPr>
          <w:color w:val="FF0000"/>
        </w:rPr>
        <w:t xml:space="preserve">We do it internally using our existing staff.  They go through an </w:t>
      </w:r>
      <w:r>
        <w:rPr>
          <w:color w:val="FF0000"/>
        </w:rPr>
        <w:t>orientation before they can work.</w:t>
      </w:r>
    </w:p>
    <w:p w:rsidR="0081209E" w:rsidRDefault="0081209E" w:rsidP="0081209E">
      <w:r>
        <w:t> </w:t>
      </w:r>
    </w:p>
    <w:p w:rsidR="0081209E" w:rsidRDefault="0081209E" w:rsidP="0081209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734779" w:rsidRDefault="00734779" w:rsidP="00734779">
      <w:pPr>
        <w:pStyle w:val="ListParagraph"/>
      </w:pPr>
    </w:p>
    <w:p w:rsidR="00734779" w:rsidRDefault="00734779" w:rsidP="00734779">
      <w:pPr>
        <w:pStyle w:val="ListParagraph"/>
      </w:pPr>
    </w:p>
    <w:p w:rsidR="00734779" w:rsidRDefault="00734779" w:rsidP="00734779"/>
    <w:p w:rsidR="00734779" w:rsidRDefault="00734779" w:rsidP="00734779"/>
    <w:sectPr w:rsidR="007347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B3" w:rsidRDefault="00EC1FB3" w:rsidP="00EC1FB3">
      <w:r>
        <w:separator/>
      </w:r>
    </w:p>
  </w:endnote>
  <w:endnote w:type="continuationSeparator" w:id="0">
    <w:p w:rsidR="00EC1FB3" w:rsidRDefault="00EC1FB3" w:rsidP="00EC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B3" w:rsidRDefault="00EC1FB3" w:rsidP="00EC1FB3">
      <w:r>
        <w:separator/>
      </w:r>
    </w:p>
  </w:footnote>
  <w:footnote w:type="continuationSeparator" w:id="0">
    <w:p w:rsidR="00EC1FB3" w:rsidRDefault="00EC1FB3" w:rsidP="00EC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B3" w:rsidRDefault="00EC1FB3">
    <w:pPr>
      <w:pStyle w:val="Header"/>
    </w:pPr>
    <w:r>
      <w:t>RFP 17-001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00FF6"/>
    <w:multiLevelType w:val="hybridMultilevel"/>
    <w:tmpl w:val="58587F2A"/>
    <w:lvl w:ilvl="0" w:tplc="36666A3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7D75"/>
    <w:multiLevelType w:val="hybridMultilevel"/>
    <w:tmpl w:val="8BA80F3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A254E"/>
    <w:multiLevelType w:val="hybridMultilevel"/>
    <w:tmpl w:val="A7D4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79"/>
    <w:rsid w:val="002406CA"/>
    <w:rsid w:val="00734779"/>
    <w:rsid w:val="008031FA"/>
    <w:rsid w:val="0081209E"/>
    <w:rsid w:val="008934BF"/>
    <w:rsid w:val="00E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EDD29-E9DB-43D3-A66B-23D92249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1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FB3"/>
  </w:style>
  <w:style w:type="paragraph" w:styleId="Footer">
    <w:name w:val="footer"/>
    <w:basedOn w:val="Normal"/>
    <w:link w:val="FooterChar"/>
    <w:uiPriority w:val="99"/>
    <w:unhideWhenUsed/>
    <w:rsid w:val="00EC1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Collins</dc:creator>
  <cp:keywords/>
  <dc:description/>
  <cp:lastModifiedBy>Carol Guild</cp:lastModifiedBy>
  <cp:revision>3</cp:revision>
  <dcterms:created xsi:type="dcterms:W3CDTF">2017-01-19T14:52:00Z</dcterms:created>
  <dcterms:modified xsi:type="dcterms:W3CDTF">2017-01-19T14:56:00Z</dcterms:modified>
</cp:coreProperties>
</file>