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AD" w:rsidRDefault="005348AD" w:rsidP="005348AD">
      <w:r>
        <w:t>To:   Vendors</w:t>
      </w:r>
    </w:p>
    <w:p w:rsidR="005348AD" w:rsidRDefault="005348AD" w:rsidP="005348AD"/>
    <w:p w:rsidR="005348AD" w:rsidRDefault="005348AD" w:rsidP="005348AD">
      <w:r>
        <w:t>From:  Shawnee Mission School District</w:t>
      </w:r>
    </w:p>
    <w:p w:rsidR="005348AD" w:rsidRDefault="005348AD" w:rsidP="005348AD"/>
    <w:p w:rsidR="005348AD" w:rsidRDefault="005348AD" w:rsidP="005348AD">
      <w:r>
        <w:t>Date:  December 7, 2020</w:t>
      </w:r>
    </w:p>
    <w:p w:rsidR="005348AD" w:rsidRDefault="005348AD" w:rsidP="005348AD"/>
    <w:p w:rsidR="005348AD" w:rsidRDefault="005348AD" w:rsidP="005348AD">
      <w:r>
        <w:t>Re:  Addendum 2 – RFQ #20-021 – Energy Conservation Services</w:t>
      </w:r>
    </w:p>
    <w:p w:rsidR="005348AD" w:rsidRDefault="005348AD" w:rsidP="005348AD">
      <w:pPr>
        <w:jc w:val="center"/>
        <w:rPr>
          <w:b/>
          <w:u w:val="single"/>
        </w:rPr>
      </w:pPr>
    </w:p>
    <w:p w:rsidR="005348AD" w:rsidRDefault="005348AD" w:rsidP="005348AD">
      <w:pPr>
        <w:jc w:val="center"/>
        <w:rPr>
          <w:b/>
          <w:u w:val="single"/>
        </w:rPr>
      </w:pPr>
      <w:r>
        <w:rPr>
          <w:b/>
          <w:u w:val="single"/>
        </w:rPr>
        <w:t>Addendum 2</w:t>
      </w:r>
    </w:p>
    <w:p w:rsidR="005A37B2" w:rsidRDefault="005A37B2">
      <w:pPr>
        <w:spacing w:after="160" w:line="259" w:lineRule="auto"/>
        <w:rPr>
          <w:rFonts w:eastAsia="Times New Roman"/>
        </w:rPr>
      </w:pPr>
    </w:p>
    <w:p w:rsidR="005348AD" w:rsidRDefault="005348AD">
      <w:pPr>
        <w:spacing w:after="160" w:line="259" w:lineRule="auto"/>
        <w:rPr>
          <w:rFonts w:eastAsia="Times New Roman"/>
        </w:rPr>
      </w:pPr>
      <w:r>
        <w:rPr>
          <w:rFonts w:eastAsia="Times New Roman"/>
        </w:rPr>
        <w:t>The following questions were submitted and answers are provided</w:t>
      </w:r>
      <w:r w:rsidR="005A37B2">
        <w:rPr>
          <w:rFonts w:eastAsia="Times New Roman"/>
        </w:rPr>
        <w:t xml:space="preserve"> per </w:t>
      </w:r>
      <w:r w:rsidR="002C4FE6">
        <w:rPr>
          <w:rFonts w:eastAsia="Times New Roman"/>
        </w:rPr>
        <w:t>the notification on Page 1 of RF</w:t>
      </w:r>
      <w:bookmarkStart w:id="0" w:name="_GoBack"/>
      <w:bookmarkEnd w:id="0"/>
      <w:r w:rsidR="005A37B2">
        <w:rPr>
          <w:rFonts w:eastAsia="Times New Roman"/>
        </w:rPr>
        <w:t>Q #20-021.</w:t>
      </w:r>
    </w:p>
    <w:p w:rsidR="005348AD" w:rsidRDefault="005348AD" w:rsidP="005348AD">
      <w:pPr>
        <w:numPr>
          <w:ilvl w:val="0"/>
          <w:numId w:val="1"/>
        </w:numPr>
        <w:rPr>
          <w:rFonts w:eastAsia="Times New Roman"/>
          <w:color w:val="FF0000"/>
        </w:rPr>
      </w:pPr>
      <w:r>
        <w:rPr>
          <w:rFonts w:eastAsia="Times New Roman"/>
        </w:rPr>
        <w:t>Who will be a part of the selection committee?  Names are not necessary, but titles or position within the organization would be helpful.</w:t>
      </w:r>
      <w:r>
        <w:rPr>
          <w:rFonts w:eastAsia="Times New Roman"/>
          <w:color w:val="FF0000"/>
        </w:rPr>
        <w:t>  Committee has not been selected. Director of Facilities</w:t>
      </w:r>
      <w:r>
        <w:rPr>
          <w:rFonts w:eastAsia="Times New Roman"/>
        </w:rPr>
        <w:t xml:space="preserve"> </w:t>
      </w:r>
      <w:r>
        <w:rPr>
          <w:rFonts w:eastAsia="Times New Roman"/>
          <w:color w:val="FF0000"/>
        </w:rPr>
        <w:t>will be main contact.</w:t>
      </w:r>
    </w:p>
    <w:p w:rsidR="005348AD" w:rsidRDefault="005348AD" w:rsidP="005348AD">
      <w:pPr>
        <w:numPr>
          <w:ilvl w:val="0"/>
          <w:numId w:val="1"/>
        </w:numPr>
        <w:rPr>
          <w:rFonts w:eastAsia="Times New Roman"/>
        </w:rPr>
      </w:pPr>
      <w:r>
        <w:rPr>
          <w:rFonts w:eastAsia="Times New Roman"/>
        </w:rPr>
        <w:t xml:space="preserve">Are there any preferred equipment vendors or suppliers that we should consider as part of our response?  </w:t>
      </w:r>
      <w:r>
        <w:rPr>
          <w:rFonts w:eastAsia="Times New Roman"/>
          <w:color w:val="FF0000"/>
        </w:rPr>
        <w:t>No</w:t>
      </w:r>
    </w:p>
    <w:p w:rsidR="005348AD" w:rsidRDefault="005348AD" w:rsidP="005348AD">
      <w:pPr>
        <w:numPr>
          <w:ilvl w:val="0"/>
          <w:numId w:val="1"/>
        </w:numPr>
        <w:rPr>
          <w:rFonts w:eastAsia="Times New Roman"/>
        </w:rPr>
      </w:pPr>
      <w:r>
        <w:rPr>
          <w:rFonts w:eastAsia="Times New Roman"/>
        </w:rPr>
        <w:t xml:space="preserve">Any specific mechanical or building automation platforms that the district has used or installed over the years that may be important to understanding how we would work with the district in the future?  </w:t>
      </w:r>
      <w:r>
        <w:rPr>
          <w:rFonts w:eastAsia="Times New Roman"/>
          <w:color w:val="FF0000"/>
        </w:rPr>
        <w:t>ACS controls and Johnson Controls (Elite)</w:t>
      </w:r>
      <w:r>
        <w:rPr>
          <w:rFonts w:eastAsia="Times New Roman"/>
        </w:rPr>
        <w:t xml:space="preserve"> </w:t>
      </w:r>
      <w:r>
        <w:rPr>
          <w:rFonts w:eastAsia="Times New Roman"/>
          <w:color w:val="FF0000"/>
        </w:rPr>
        <w:t>are who we currently utilize.  </w:t>
      </w:r>
    </w:p>
    <w:p w:rsidR="005348AD" w:rsidRDefault="005348AD" w:rsidP="005348AD">
      <w:pPr>
        <w:numPr>
          <w:ilvl w:val="0"/>
          <w:numId w:val="1"/>
        </w:numPr>
        <w:rPr>
          <w:rFonts w:eastAsia="Times New Roman"/>
          <w:color w:val="FF0000"/>
        </w:rPr>
      </w:pPr>
      <w:r>
        <w:rPr>
          <w:rFonts w:eastAsia="Times New Roman"/>
        </w:rPr>
        <w:t xml:space="preserve">Section 9.2.d requests a licensed technician be located within 50 miles of the district.  Is it the intent of the district to outsource more of its operational and maintenance requirements?  Does the district want to plan to manage the day-to-day maintenance activities as a part of the potential ESCO project?  </w:t>
      </w:r>
      <w:r>
        <w:rPr>
          <w:rFonts w:eastAsia="Times New Roman"/>
          <w:color w:val="FF0000"/>
        </w:rPr>
        <w:t>District is not outsourcing maintenance needs, this intent is for emergency warranty repair</w:t>
      </w:r>
      <w:r>
        <w:rPr>
          <w:rFonts w:eastAsia="Times New Roman"/>
        </w:rPr>
        <w:t xml:space="preserve"> </w:t>
      </w:r>
      <w:r>
        <w:rPr>
          <w:rFonts w:eastAsia="Times New Roman"/>
          <w:color w:val="FF0000"/>
        </w:rPr>
        <w:t>and service.  </w:t>
      </w:r>
    </w:p>
    <w:p w:rsidR="005348AD" w:rsidRDefault="005348AD" w:rsidP="005348AD">
      <w:pPr>
        <w:numPr>
          <w:ilvl w:val="0"/>
          <w:numId w:val="1"/>
        </w:numPr>
        <w:rPr>
          <w:rFonts w:eastAsia="Times New Roman"/>
        </w:rPr>
      </w:pPr>
      <w:r>
        <w:rPr>
          <w:rFonts w:eastAsia="Times New Roman"/>
        </w:rPr>
        <w:t xml:space="preserve">Under “Scope of Services Requested”,  11.3 and 12.3 discuss the need for guaranteed energy savings to both cover the entire cost and “be sufficient together with funds provided by Shawnee Mission School District” to pay all project costs.  Does the District have a set amount of capital funds it intends on using for this project?  Is the goal to provide a self-funded project or one that is supported by capital dollars available?  </w:t>
      </w:r>
      <w:r>
        <w:rPr>
          <w:rFonts w:eastAsia="Times New Roman"/>
          <w:color w:val="FF0000"/>
        </w:rPr>
        <w:t>Self-funded is not the goal for this.</w:t>
      </w:r>
      <w:r>
        <w:rPr>
          <w:rFonts w:eastAsia="Times New Roman"/>
        </w:rPr>
        <w:t xml:space="preserve"> </w:t>
      </w:r>
      <w:r>
        <w:rPr>
          <w:rFonts w:eastAsia="Times New Roman"/>
          <w:color w:val="FF0000"/>
        </w:rPr>
        <w:t>This should be looked at as a bond or capital project that can re-coop it cost over an amount of time.  </w:t>
      </w:r>
    </w:p>
    <w:p w:rsidR="005348AD" w:rsidRDefault="005348AD" w:rsidP="005348AD">
      <w:pPr>
        <w:numPr>
          <w:ilvl w:val="0"/>
          <w:numId w:val="1"/>
        </w:numPr>
        <w:rPr>
          <w:rFonts w:eastAsia="Times New Roman"/>
        </w:rPr>
      </w:pPr>
      <w:r>
        <w:rPr>
          <w:rFonts w:eastAsia="Times New Roman"/>
        </w:rPr>
        <w:t xml:space="preserve">Are the bond funds in 2021 that are currently allocated for HVAC/Lighting at $24 million to be used on this project?  If so, has any analysis been done in advance of the bond and/or RFQ that would be relevant to a responding firm?  Please provide any studies or preliminary analysis as it would be relevant to aligning our offering with the desired scopes of the District.  </w:t>
      </w:r>
      <w:r>
        <w:rPr>
          <w:rFonts w:eastAsia="Times New Roman"/>
          <w:color w:val="FF0000"/>
        </w:rPr>
        <w:t xml:space="preserve">Bond and Capital funds will pay for this project. </w:t>
      </w:r>
      <w:r>
        <w:rPr>
          <w:rFonts w:eastAsia="Times New Roman"/>
        </w:rPr>
        <w:t>  </w:t>
      </w:r>
      <w:r>
        <w:rPr>
          <w:rFonts w:eastAsia="Times New Roman"/>
          <w:color w:val="FF0000"/>
        </w:rPr>
        <w:t>N/A</w:t>
      </w:r>
    </w:p>
    <w:p w:rsidR="005348AD" w:rsidRDefault="005348AD" w:rsidP="005348AD">
      <w:pPr>
        <w:numPr>
          <w:ilvl w:val="0"/>
          <w:numId w:val="1"/>
        </w:numPr>
        <w:rPr>
          <w:rFonts w:eastAsia="Times New Roman"/>
          <w:color w:val="FF0000"/>
        </w:rPr>
      </w:pPr>
      <w:r>
        <w:rPr>
          <w:rFonts w:eastAsia="Times New Roman"/>
        </w:rPr>
        <w:t xml:space="preserve">What energy-saving or facility improvement projects has the District done under the previous agreement from the 2014 RFQ?  (specifically related to work done under KSA 75-37, 125) </w:t>
      </w:r>
      <w:r>
        <w:rPr>
          <w:rFonts w:eastAsia="Times New Roman"/>
          <w:color w:val="FF0000"/>
        </w:rPr>
        <w:t xml:space="preserve">Information is not available at this time. </w:t>
      </w:r>
    </w:p>
    <w:p w:rsidR="005348AD" w:rsidRPr="005348AD" w:rsidRDefault="005348AD" w:rsidP="005348AD">
      <w:pPr>
        <w:numPr>
          <w:ilvl w:val="0"/>
          <w:numId w:val="1"/>
        </w:numPr>
        <w:rPr>
          <w:rFonts w:eastAsia="Times New Roman"/>
        </w:rPr>
      </w:pPr>
      <w:r>
        <w:rPr>
          <w:rFonts w:eastAsia="Times New Roman"/>
        </w:rPr>
        <w:t xml:space="preserve">Are there any current plans for roof replacements or refurbishments?  </w:t>
      </w:r>
      <w:r>
        <w:rPr>
          <w:rFonts w:eastAsia="Times New Roman"/>
          <w:color w:val="FF0000"/>
        </w:rPr>
        <w:t xml:space="preserve">Yes.  Different bond scope and budget. </w:t>
      </w:r>
    </w:p>
    <w:p w:rsidR="005348AD" w:rsidRDefault="005348AD" w:rsidP="005348AD">
      <w:pPr>
        <w:numPr>
          <w:ilvl w:val="0"/>
          <w:numId w:val="1"/>
        </w:numPr>
        <w:rPr>
          <w:rFonts w:eastAsia="Times New Roman"/>
        </w:rPr>
      </w:pPr>
      <w:r>
        <w:rPr>
          <w:rFonts w:eastAsia="Times New Roman"/>
        </w:rPr>
        <w:t xml:space="preserve">Can we meet with or contact the Chief Financial Officer and Director of Facilities to better understand the needs and goals of the District related to energy-saving projects, facility improvements, and financial objectives?  </w:t>
      </w:r>
      <w:r>
        <w:rPr>
          <w:rFonts w:eastAsia="Times New Roman"/>
          <w:color w:val="FF0000"/>
        </w:rPr>
        <w:t xml:space="preserve">Not at this time.  Pertinent information is included in the Request for Qualifications. </w:t>
      </w:r>
    </w:p>
    <w:p w:rsidR="005348AD" w:rsidRDefault="005348AD" w:rsidP="005348AD">
      <w:pPr>
        <w:numPr>
          <w:ilvl w:val="0"/>
          <w:numId w:val="1"/>
        </w:numPr>
        <w:rPr>
          <w:rFonts w:eastAsia="Times New Roman"/>
        </w:rPr>
      </w:pPr>
      <w:r>
        <w:rPr>
          <w:rFonts w:eastAsia="Times New Roman"/>
        </w:rPr>
        <w:t xml:space="preserve">Does the District have any buy-American requirements or preferences?  </w:t>
      </w:r>
      <w:r>
        <w:rPr>
          <w:rFonts w:eastAsia="Times New Roman"/>
          <w:color w:val="FF0000"/>
        </w:rPr>
        <w:t>Only if specified in the Bid or Request for Proposal/Qualifications.</w:t>
      </w:r>
    </w:p>
    <w:p w:rsidR="00DB084D" w:rsidRDefault="00DB084D"/>
    <w:sectPr w:rsidR="00DB084D" w:rsidSect="005A37B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1DA1"/>
    <w:multiLevelType w:val="hybridMultilevel"/>
    <w:tmpl w:val="DC2E6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AD"/>
    <w:rsid w:val="002C4FE6"/>
    <w:rsid w:val="003C2013"/>
    <w:rsid w:val="005348AD"/>
    <w:rsid w:val="005A37B2"/>
    <w:rsid w:val="00DB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8219D-2FF7-4167-9597-6A7FEC1F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Menn</dc:creator>
  <cp:keywords/>
  <dc:description/>
  <cp:lastModifiedBy>Carol Guild</cp:lastModifiedBy>
  <cp:revision>3</cp:revision>
  <cp:lastPrinted>2020-12-07T14:28:00Z</cp:lastPrinted>
  <dcterms:created xsi:type="dcterms:W3CDTF">2020-12-07T14:36:00Z</dcterms:created>
  <dcterms:modified xsi:type="dcterms:W3CDTF">2020-12-07T16:25:00Z</dcterms:modified>
</cp:coreProperties>
</file>